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9AAE59">
      <w:pPr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 w14:paraId="76EB658C">
      <w:pPr>
        <w:rPr>
          <w:rFonts w:ascii="华文中宋" w:hAnsi="华文中宋" w:eastAsia="华文中宋" w:cs="宋体"/>
          <w:b/>
          <w:bCs/>
          <w:color w:val="000000"/>
          <w:kern w:val="0"/>
          <w:sz w:val="40"/>
          <w:szCs w:val="40"/>
        </w:rPr>
      </w:pP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40"/>
          <w:szCs w:val="40"/>
        </w:rPr>
        <w:t>202</w:t>
      </w: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40"/>
          <w:szCs w:val="40"/>
          <w:lang w:val="en-US" w:eastAsia="zh-CN"/>
        </w:rPr>
        <w:t>5</w:t>
      </w: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40"/>
          <w:szCs w:val="40"/>
        </w:rPr>
        <w:t>年民族学与人类学研究所博士后招收计划</w:t>
      </w:r>
    </w:p>
    <w:p w14:paraId="0D5F1854">
      <w:pPr>
        <w:widowControl/>
        <w:jc w:val="center"/>
        <w:rPr>
          <w:rFonts w:hint="eastAsia" w:ascii="黑体" w:hAnsi="黑体" w:eastAsia="黑体" w:cs="宋体"/>
          <w:color w:val="000000"/>
          <w:kern w:val="0"/>
          <w:sz w:val="24"/>
          <w:szCs w:val="24"/>
        </w:rPr>
      </w:pPr>
    </w:p>
    <w:p w14:paraId="6D571D44">
      <w:pPr>
        <w:rPr>
          <w:rFonts w:ascii="华文中宋" w:hAnsi="华文中宋" w:eastAsia="华文中宋" w:cs="宋体"/>
          <w:b/>
          <w:bCs/>
          <w:color w:val="000000"/>
          <w:kern w:val="0"/>
          <w:sz w:val="40"/>
          <w:szCs w:val="40"/>
        </w:rPr>
      </w:pPr>
    </w:p>
    <w:tbl>
      <w:tblPr>
        <w:tblStyle w:val="4"/>
        <w:tblW w:w="90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3"/>
        <w:gridCol w:w="5887"/>
      </w:tblGrid>
      <w:tr w14:paraId="30DB8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7" w:hRule="atLeast"/>
          <w:jc w:val="center"/>
        </w:trPr>
        <w:tc>
          <w:tcPr>
            <w:tcW w:w="3123" w:type="dxa"/>
            <w:shd w:val="clear" w:color="auto" w:fill="auto"/>
            <w:vAlign w:val="center"/>
          </w:tcPr>
          <w:p w14:paraId="243D9701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合作导师名单</w:t>
            </w:r>
          </w:p>
          <w:p w14:paraId="7F57FE59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（按姓氏笔画排序）</w:t>
            </w:r>
          </w:p>
        </w:tc>
        <w:tc>
          <w:tcPr>
            <w:tcW w:w="5887" w:type="dxa"/>
            <w:shd w:val="clear" w:color="auto" w:fill="auto"/>
            <w:vAlign w:val="center"/>
          </w:tcPr>
          <w:p w14:paraId="6AC4592F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在站研究方向</w:t>
            </w:r>
          </w:p>
        </w:tc>
      </w:tr>
      <w:tr w14:paraId="02767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3123" w:type="dxa"/>
            <w:shd w:val="clear" w:color="auto" w:fill="auto"/>
            <w:noWrap/>
            <w:vAlign w:val="center"/>
          </w:tcPr>
          <w:p w14:paraId="20B4B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cya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丁  赛</w:t>
            </w:r>
          </w:p>
        </w:tc>
        <w:tc>
          <w:tcPr>
            <w:tcW w:w="5887" w:type="dxa"/>
            <w:shd w:val="clear" w:color="auto" w:fill="auto"/>
            <w:vAlign w:val="center"/>
          </w:tcPr>
          <w:p w14:paraId="35BF7F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cyan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民族语言文化行为领域知识挖掘与服务</w:t>
            </w:r>
          </w:p>
        </w:tc>
      </w:tr>
      <w:tr w14:paraId="7233A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3123" w:type="dxa"/>
            <w:shd w:val="clear" w:color="auto" w:fill="auto"/>
            <w:noWrap/>
            <w:vAlign w:val="center"/>
          </w:tcPr>
          <w:p w14:paraId="00FDC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王延中</w:t>
            </w:r>
          </w:p>
        </w:tc>
        <w:tc>
          <w:tcPr>
            <w:tcW w:w="5887" w:type="dxa"/>
            <w:shd w:val="clear" w:color="auto" w:fill="auto"/>
            <w:vAlign w:val="center"/>
          </w:tcPr>
          <w:p w14:paraId="7C5DF9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“铸牢中华民族共同体意识”研究</w:t>
            </w:r>
          </w:p>
        </w:tc>
      </w:tr>
      <w:tr w14:paraId="178A5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3123" w:type="dxa"/>
            <w:shd w:val="clear" w:color="auto" w:fill="auto"/>
            <w:noWrap/>
            <w:vAlign w:val="center"/>
          </w:tcPr>
          <w:p w14:paraId="35A1F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尹蔚彬</w:t>
            </w:r>
          </w:p>
        </w:tc>
        <w:tc>
          <w:tcPr>
            <w:tcW w:w="5887" w:type="dxa"/>
            <w:shd w:val="clear" w:color="auto" w:fill="auto"/>
            <w:vAlign w:val="center"/>
          </w:tcPr>
          <w:p w14:paraId="435043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汉藏语言与文化</w:t>
            </w:r>
          </w:p>
        </w:tc>
      </w:tr>
      <w:tr w14:paraId="221BF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3123" w:type="dxa"/>
            <w:shd w:val="clear" w:color="auto" w:fill="auto"/>
            <w:noWrap/>
            <w:vAlign w:val="center"/>
          </w:tcPr>
          <w:p w14:paraId="1F558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刘  泓</w:t>
            </w:r>
          </w:p>
        </w:tc>
        <w:tc>
          <w:tcPr>
            <w:tcW w:w="5887" w:type="dxa"/>
            <w:shd w:val="clear" w:color="auto" w:fill="auto"/>
            <w:vAlign w:val="center"/>
          </w:tcPr>
          <w:p w14:paraId="4CEB9B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国际政治、国际关系、世界历史</w:t>
            </w:r>
          </w:p>
        </w:tc>
      </w:tr>
      <w:tr w14:paraId="01AAC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3123" w:type="dxa"/>
            <w:shd w:val="clear" w:color="auto" w:fill="auto"/>
            <w:noWrap/>
            <w:vAlign w:val="center"/>
          </w:tcPr>
          <w:p w14:paraId="3D456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孙伯君</w:t>
            </w:r>
          </w:p>
        </w:tc>
        <w:tc>
          <w:tcPr>
            <w:tcW w:w="5887" w:type="dxa"/>
            <w:shd w:val="clear" w:color="auto" w:fill="auto"/>
            <w:vAlign w:val="center"/>
          </w:tcPr>
          <w:p w14:paraId="1E68AD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民族文献语言学</w:t>
            </w:r>
          </w:p>
        </w:tc>
      </w:tr>
      <w:tr w14:paraId="4E4B1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3123" w:type="dxa"/>
            <w:shd w:val="clear" w:color="auto" w:fill="auto"/>
            <w:noWrap/>
            <w:vAlign w:val="center"/>
          </w:tcPr>
          <w:p w14:paraId="5D04E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何星亮</w:t>
            </w:r>
          </w:p>
        </w:tc>
        <w:tc>
          <w:tcPr>
            <w:tcW w:w="5887" w:type="dxa"/>
            <w:shd w:val="clear" w:color="auto" w:fill="auto"/>
            <w:vAlign w:val="center"/>
          </w:tcPr>
          <w:p w14:paraId="038380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民族文化与宗教</w:t>
            </w:r>
          </w:p>
        </w:tc>
      </w:tr>
      <w:tr w14:paraId="4C442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3123" w:type="dxa"/>
            <w:shd w:val="clear" w:color="auto" w:fill="auto"/>
            <w:noWrap/>
            <w:vAlign w:val="center"/>
          </w:tcPr>
          <w:p w14:paraId="1E58D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周少青</w:t>
            </w:r>
          </w:p>
        </w:tc>
        <w:tc>
          <w:tcPr>
            <w:tcW w:w="5887" w:type="dxa"/>
            <w:shd w:val="clear" w:color="auto" w:fill="auto"/>
            <w:vAlign w:val="center"/>
          </w:tcPr>
          <w:p w14:paraId="03F56D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区域国别与海外民族志</w:t>
            </w:r>
          </w:p>
        </w:tc>
      </w:tr>
      <w:tr w14:paraId="6C68E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3123" w:type="dxa"/>
            <w:shd w:val="clear" w:color="auto" w:fill="auto"/>
            <w:noWrap/>
            <w:vAlign w:val="center"/>
          </w:tcPr>
          <w:p w14:paraId="2EAB9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黄成龙</w:t>
            </w:r>
          </w:p>
        </w:tc>
        <w:tc>
          <w:tcPr>
            <w:tcW w:w="5887" w:type="dxa"/>
            <w:shd w:val="clear" w:color="auto" w:fill="auto"/>
            <w:vAlign w:val="center"/>
          </w:tcPr>
          <w:p w14:paraId="335E8A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语言类型学</w:t>
            </w:r>
          </w:p>
        </w:tc>
      </w:tr>
      <w:tr w14:paraId="7BB31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3123" w:type="dxa"/>
            <w:shd w:val="clear" w:color="auto" w:fill="auto"/>
            <w:noWrap/>
            <w:vAlign w:val="center"/>
          </w:tcPr>
          <w:p w14:paraId="657AA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彭丰文</w:t>
            </w:r>
          </w:p>
        </w:tc>
        <w:tc>
          <w:tcPr>
            <w:tcW w:w="5887" w:type="dxa"/>
            <w:shd w:val="clear" w:color="auto" w:fill="auto"/>
            <w:vAlign w:val="center"/>
          </w:tcPr>
          <w:p w14:paraId="21A72C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中华民族史</w:t>
            </w:r>
          </w:p>
        </w:tc>
      </w:tr>
      <w:tr w14:paraId="4D105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3123" w:type="dxa"/>
            <w:shd w:val="clear" w:color="auto" w:fill="auto"/>
            <w:noWrap/>
            <w:vAlign w:val="center"/>
          </w:tcPr>
          <w:p w14:paraId="2F708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蒋  尉</w:t>
            </w:r>
            <w:bookmarkStart w:id="0" w:name="_GoBack"/>
            <w:bookmarkEnd w:id="0"/>
          </w:p>
        </w:tc>
        <w:tc>
          <w:tcPr>
            <w:tcW w:w="5887" w:type="dxa"/>
            <w:shd w:val="clear" w:color="auto" w:fill="auto"/>
            <w:vAlign w:val="center"/>
          </w:tcPr>
          <w:p w14:paraId="7C99F9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应对气候变化与中华民族共同体建设，传统文化与民族地区生态环境保护</w:t>
            </w:r>
          </w:p>
        </w:tc>
      </w:tr>
    </w:tbl>
    <w:p w14:paraId="650880B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mNDg0MjhkODBjOTkxZWNiNTNhNjlmYWMzNTc0N2IifQ=="/>
  </w:docVars>
  <w:rsids>
    <w:rsidRoot w:val="00F439EC"/>
    <w:rsid w:val="002B148A"/>
    <w:rsid w:val="00395105"/>
    <w:rsid w:val="00463F00"/>
    <w:rsid w:val="009E213C"/>
    <w:rsid w:val="00A71448"/>
    <w:rsid w:val="00B56A5D"/>
    <w:rsid w:val="00BE272C"/>
    <w:rsid w:val="00D910F7"/>
    <w:rsid w:val="00E203FD"/>
    <w:rsid w:val="00F1280C"/>
    <w:rsid w:val="00F270FA"/>
    <w:rsid w:val="00F439EC"/>
    <w:rsid w:val="00F91FAA"/>
    <w:rsid w:val="04F20A44"/>
    <w:rsid w:val="06203E5D"/>
    <w:rsid w:val="0B5F3278"/>
    <w:rsid w:val="1F1C2702"/>
    <w:rsid w:val="2FF863D5"/>
    <w:rsid w:val="34B3389E"/>
    <w:rsid w:val="367F0174"/>
    <w:rsid w:val="38500048"/>
    <w:rsid w:val="40A45A8C"/>
    <w:rsid w:val="48E53136"/>
    <w:rsid w:val="54476D22"/>
    <w:rsid w:val="551A06FD"/>
    <w:rsid w:val="614118B1"/>
    <w:rsid w:val="6AE46DF9"/>
    <w:rsid w:val="6B7E334E"/>
    <w:rsid w:val="76750EB1"/>
    <w:rsid w:val="76AB01DB"/>
    <w:rsid w:val="7DD71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176</Words>
  <Characters>179</Characters>
  <Lines>1</Lines>
  <Paragraphs>1</Paragraphs>
  <TotalTime>2</TotalTime>
  <ScaleCrop>false</ScaleCrop>
  <LinksUpToDate>false</LinksUpToDate>
  <CharactersWithSpaces>185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2020-03-18T14:45:00Z</dcterms:created>
  <dc:creator>liqj</dc:creator>
  <cp:lastModifiedBy>羽琪</cp:lastModifiedBy>
  <cp:lastPrinted>2024-03-01T08:34:00Z</cp:lastPrinted>
  <dcterms:modified xsi:type="dcterms:W3CDTF">2025-01-24T13:19:58Z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DB7C8F0B0C65461FA71849815EF31FB9</vt:lpwstr>
  </property>
  <property fmtid="{D5CDD505-2E9C-101B-9397-08002B2CF9AE}" pid="4" name="KSOTemplateDocerSaveRecord">
    <vt:lpwstr>eyJoZGlkIjoiMTM0Mjk1MTQ3OTA0NDNiMTNhNjY3ZmRjOGE2M2U2MjkiLCJ1c2VySWQiOiIzMTQ3ODU5OTAifQ==</vt:lpwstr>
  </property>
</Properties>
</file>